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F49EA" w14:textId="77777777" w:rsidR="00192321" w:rsidRDefault="00192321" w:rsidP="00192321">
      <w:pPr>
        <w:spacing w:before="0"/>
        <w:jc w:val="center"/>
        <w:rPr>
          <w:rFonts w:ascii="Times New Roman" w:hAnsi="Times New Roman" w:cs="Times New Roman"/>
          <w:u w:val="single"/>
        </w:rPr>
      </w:pPr>
      <w:r w:rsidRPr="00BF629C">
        <w:rPr>
          <w:rFonts w:ascii="Times New Roman" w:hAnsi="Times New Roman" w:cs="Times New Roman"/>
          <w:b/>
        </w:rPr>
        <w:t>Letter of Acceptance</w:t>
      </w:r>
      <w:r>
        <w:rPr>
          <w:rFonts w:ascii="Times New Roman" w:hAnsi="Times New Roman" w:cs="Times New Roman"/>
          <w:b/>
        </w:rPr>
        <w:t xml:space="preserve"> – Limited Sponsor</w:t>
      </w:r>
    </w:p>
    <w:p w14:paraId="5AA38AD2" w14:textId="77777777" w:rsidR="00192321" w:rsidRDefault="00192321" w:rsidP="00192321">
      <w:pPr>
        <w:spacing w:before="0"/>
        <w:jc w:val="center"/>
        <w:rPr>
          <w:rFonts w:ascii="Times New Roman" w:hAnsi="Times New Roman" w:cs="Times New Roman"/>
          <w:u w:val="single"/>
        </w:rPr>
      </w:pPr>
    </w:p>
    <w:p w14:paraId="4F117AF2" w14:textId="659D3E60" w:rsidR="00192321" w:rsidRPr="00C2685C" w:rsidRDefault="00192321" w:rsidP="00192321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the IEA Framework, </w:t>
      </w:r>
      <w:r w:rsidR="00F45504">
        <w:rPr>
          <w:rFonts w:ascii="Times New Roman" w:hAnsi="Times New Roman" w:cs="Times New Roman"/>
        </w:rPr>
        <w:t>Limited Sponsors may participate in a TCP through an exchange of letters and need not attain CERT approval. Limited Sponsorship is limited to participation in a single TCP Task/Annex and participation may not exceed three years.</w:t>
      </w:r>
      <w:r>
        <w:rPr>
          <w:rFonts w:ascii="Times New Roman" w:hAnsi="Times New Roman" w:cs="Times New Roman"/>
        </w:rPr>
        <w:t xml:space="preserve">  </w:t>
      </w:r>
    </w:p>
    <w:p w14:paraId="6CA67BE4" w14:textId="77777777" w:rsidR="00192321" w:rsidRDefault="00192321" w:rsidP="00192321">
      <w:pPr>
        <w:spacing w:before="0"/>
        <w:jc w:val="center"/>
        <w:rPr>
          <w:rFonts w:ascii="Times New Roman" w:hAnsi="Times New Roman" w:cs="Times New Roman"/>
          <w:u w:val="single"/>
        </w:rPr>
      </w:pPr>
    </w:p>
    <w:p w14:paraId="49EBBBD6" w14:textId="1EED7DD8" w:rsidR="00192321" w:rsidRDefault="00192321" w:rsidP="00192321">
      <w:pPr>
        <w:spacing w:befor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Letter of Acceptance by </w:t>
      </w:r>
      <w:r w:rsidR="004E2323">
        <w:rPr>
          <w:rFonts w:ascii="Times New Roman" w:hAnsi="Times New Roman" w:cs="Times New Roman"/>
          <w:u w:val="single"/>
        </w:rPr>
        <w:t>Limited Sponsor entity</w:t>
      </w:r>
    </w:p>
    <w:p w14:paraId="489BB0D4" w14:textId="77777777" w:rsidR="004E2323" w:rsidRDefault="004E2323" w:rsidP="00192321">
      <w:pPr>
        <w:spacing w:before="0"/>
        <w:rPr>
          <w:rFonts w:ascii="Times New Roman" w:hAnsi="Times New Roman" w:cs="Times New Roman"/>
        </w:rPr>
      </w:pPr>
    </w:p>
    <w:p w14:paraId="3B19F338" w14:textId="28C0F427" w:rsidR="00F274D6" w:rsidRDefault="00F274D6" w:rsidP="00F274D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Unlike Contracting Parties and Sponsors, there is no need for a</w:t>
      </w:r>
      <w:r w:rsidR="00192321">
        <w:rPr>
          <w:rFonts w:ascii="Times New Roman" w:hAnsi="Times New Roman" w:cs="Times New Roman"/>
        </w:rPr>
        <w:t xml:space="preserve"> representative of the </w:t>
      </w:r>
      <w:r w:rsidR="004E2323">
        <w:rPr>
          <w:rFonts w:ascii="Times New Roman" w:hAnsi="Times New Roman" w:cs="Times New Roman"/>
        </w:rPr>
        <w:t xml:space="preserve">Limited Sponsor </w:t>
      </w:r>
      <w:r>
        <w:rPr>
          <w:rFonts w:ascii="Times New Roman" w:hAnsi="Times New Roman" w:cs="Times New Roman"/>
        </w:rPr>
        <w:t>to sign the</w:t>
      </w:r>
      <w:r w:rsidR="00192321" w:rsidRPr="00073E1F">
        <w:rPr>
          <w:rFonts w:ascii="Times New Roman" w:hAnsi="Times New Roman" w:cs="Times New Roman"/>
        </w:rPr>
        <w:t xml:space="preserve"> Signature Page of the </w:t>
      </w:r>
      <w:r>
        <w:rPr>
          <w:rFonts w:ascii="Times New Roman" w:hAnsi="Times New Roman" w:cs="Times New Roman"/>
        </w:rPr>
        <w:t>Implementing Agreement</w:t>
      </w:r>
      <w:r w:rsidR="00192321" w:rsidRPr="00073E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Instead, the Letter of Acceptance is sufficient for the Limited Sponsor to join, provided that t</w:t>
      </w:r>
      <w:r w:rsidR="00192321">
        <w:rPr>
          <w:rFonts w:ascii="Times New Roman" w:hAnsi="Times New Roman" w:cs="Times New Roman"/>
        </w:rPr>
        <w:t xml:space="preserve">he person who signs </w:t>
      </w:r>
      <w:r>
        <w:rPr>
          <w:rFonts w:ascii="Times New Roman" w:hAnsi="Times New Roman" w:cs="Times New Roman"/>
        </w:rPr>
        <w:t>has</w:t>
      </w:r>
      <w:r w:rsidR="00192321">
        <w:rPr>
          <w:rFonts w:ascii="Times New Roman" w:hAnsi="Times New Roman" w:cs="Times New Roman"/>
        </w:rPr>
        <w:t xml:space="preserve"> authority to bind </w:t>
      </w:r>
      <w:r>
        <w:rPr>
          <w:rFonts w:ascii="Times New Roman" w:hAnsi="Times New Roman" w:cs="Times New Roman"/>
        </w:rPr>
        <w:t>the</w:t>
      </w:r>
      <w:r w:rsidR="00192321">
        <w:rPr>
          <w:rFonts w:ascii="Times New Roman" w:hAnsi="Times New Roman" w:cs="Times New Roman"/>
        </w:rPr>
        <w:t xml:space="preserve"> entity.</w:t>
      </w:r>
    </w:p>
    <w:p w14:paraId="1FCE59F4" w14:textId="77777777" w:rsidR="00F274D6" w:rsidRDefault="00F274D6" w:rsidP="00192321">
      <w:pPr>
        <w:spacing w:before="0"/>
        <w:rPr>
          <w:rFonts w:ascii="Times New Roman" w:hAnsi="Times New Roman" w:cs="Times New Roman"/>
        </w:rPr>
      </w:pPr>
    </w:p>
    <w:p w14:paraId="0FCEE5FC" w14:textId="7F39203E" w:rsidR="00192321" w:rsidRDefault="00F274D6" w:rsidP="00F274D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Letter of Acceptance should be </w:t>
      </w:r>
      <w:proofErr w:type="spellStart"/>
      <w:r>
        <w:rPr>
          <w:rFonts w:ascii="Times New Roman" w:hAnsi="Times New Roman" w:cs="Times New Roman"/>
        </w:rPr>
        <w:t>provided</w:t>
      </w:r>
      <w:proofErr w:type="spellEnd"/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b/>
          <w:bCs/>
        </w:rPr>
        <w:t xml:space="preserve">electronic copy only </w:t>
      </w:r>
      <w:r w:rsidR="00192321" w:rsidRPr="003A03B6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o</w:t>
      </w:r>
      <w:r w:rsidR="00192321" w:rsidRPr="003A03B6">
        <w:rPr>
          <w:rFonts w:ascii="Times New Roman" w:hAnsi="Times New Roman" w:cs="Times New Roman"/>
          <w:b/>
        </w:rPr>
        <w:t xml:space="preserve"> the IEA Legal Office at </w:t>
      </w:r>
      <w:hyperlink r:id="rId4" w:history="1">
        <w:r w:rsidR="00192321">
          <w:rPr>
            <w:rStyle w:val="Hyperlink"/>
            <w:rFonts w:ascii="Times New Roman" w:hAnsi="Times New Roman" w:cs="Times New Roman"/>
            <w:b/>
          </w:rPr>
          <w:t>TCP.Legal@iea.org</w:t>
        </w:r>
      </w:hyperlink>
      <w:r w:rsidR="00192321" w:rsidRPr="00B92D13">
        <w:rPr>
          <w:rFonts w:ascii="Times New Roman" w:hAnsi="Times New Roman" w:cs="Times New Roman"/>
        </w:rPr>
        <w:t xml:space="preserve">.  </w:t>
      </w:r>
    </w:p>
    <w:p w14:paraId="0F59BD75" w14:textId="77777777" w:rsidR="00192321" w:rsidRPr="00E3770B" w:rsidRDefault="00192321" w:rsidP="00192321">
      <w:pPr>
        <w:spacing w:before="0"/>
        <w:rPr>
          <w:rFonts w:ascii="Times New Roman" w:hAnsi="Times New Roman" w:cs="Times New Roman"/>
          <w:u w:val="single"/>
        </w:rPr>
      </w:pPr>
    </w:p>
    <w:p w14:paraId="00C5DADE" w14:textId="77777777" w:rsidR="00192321" w:rsidRPr="003A03B6" w:rsidRDefault="00192321" w:rsidP="00192321">
      <w:pPr>
        <w:spacing w:before="0"/>
        <w:rPr>
          <w:rFonts w:ascii="Times New Roman" w:hAnsi="Times New Roman" w:cs="Times New Roman"/>
        </w:rPr>
      </w:pPr>
    </w:p>
    <w:p w14:paraId="416A3451" w14:textId="77777777" w:rsidR="00192321" w:rsidRDefault="00192321" w:rsidP="00192321">
      <w:pPr>
        <w:spacing w:befor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6918C98" w14:textId="4D96EF98" w:rsidR="00192321" w:rsidRPr="005218A5" w:rsidRDefault="00192321" w:rsidP="00192321">
      <w:pPr>
        <w:spacing w:before="0"/>
        <w:jc w:val="center"/>
        <w:rPr>
          <w:rFonts w:ascii="Times New Roman" w:hAnsi="Times New Roman" w:cs="Times New Roman"/>
          <w:i/>
          <w:u w:val="single"/>
        </w:rPr>
      </w:pPr>
      <w:bookmarkStart w:id="0" w:name="OLE_LINK1"/>
      <w:bookmarkStart w:id="1" w:name="OLE_LINK2"/>
    </w:p>
    <w:p w14:paraId="08CB7605" w14:textId="77777777" w:rsidR="00192321" w:rsidRDefault="00192321" w:rsidP="00192321">
      <w:pPr>
        <w:spacing w:before="0"/>
        <w:rPr>
          <w:rFonts w:ascii="Times New Roman" w:hAnsi="Times New Roman" w:cs="Times New Roman"/>
          <w:b/>
        </w:rPr>
      </w:pPr>
    </w:p>
    <w:p w14:paraId="007B4648" w14:textId="77777777" w:rsidR="00192321" w:rsidRPr="008A591A" w:rsidRDefault="00192321" w:rsidP="00192321">
      <w:pPr>
        <w:spacing w:before="0"/>
        <w:jc w:val="center"/>
        <w:rPr>
          <w:rFonts w:ascii="Times New Roman" w:hAnsi="Times New Roman" w:cs="Times New Roman"/>
          <w:b/>
        </w:rPr>
      </w:pPr>
      <w:r w:rsidRPr="008A591A">
        <w:rPr>
          <w:rFonts w:ascii="Times New Roman" w:hAnsi="Times New Roman" w:cs="Times New Roman"/>
          <w:b/>
        </w:rPr>
        <w:t>[</w:t>
      </w:r>
      <w:r>
        <w:rPr>
          <w:rFonts w:ascii="Times New Roman" w:hAnsi="Times New Roman" w:cs="Times New Roman"/>
          <w:b/>
          <w:highlight w:val="yellow"/>
        </w:rPr>
        <w:t>LETTERHEAD</w:t>
      </w:r>
      <w:r w:rsidRPr="008A591A">
        <w:rPr>
          <w:rFonts w:ascii="Times New Roman" w:hAnsi="Times New Roman" w:cs="Times New Roman"/>
          <w:b/>
        </w:rPr>
        <w:t>]</w:t>
      </w:r>
    </w:p>
    <w:p w14:paraId="1443EEEF" w14:textId="77777777" w:rsidR="00192321" w:rsidRPr="008A591A" w:rsidRDefault="00192321" w:rsidP="00192321">
      <w:pPr>
        <w:spacing w:before="0"/>
        <w:rPr>
          <w:rFonts w:ascii="Times New Roman" w:hAnsi="Times New Roman" w:cs="Times New Roman"/>
        </w:rPr>
      </w:pPr>
    </w:p>
    <w:p w14:paraId="0D31F1D6" w14:textId="7D9FC72A" w:rsidR="00192321" w:rsidRPr="008A591A" w:rsidRDefault="00192321" w:rsidP="00F274D6">
      <w:pPr>
        <w:spacing w:before="0"/>
        <w:rPr>
          <w:rFonts w:ascii="Times New Roman" w:hAnsi="Times New Roman" w:cs="Times New Roman"/>
        </w:rPr>
      </w:pPr>
      <w:r w:rsidRPr="008A591A">
        <w:rPr>
          <w:rFonts w:ascii="Times New Roman" w:hAnsi="Times New Roman" w:cs="Times New Roman"/>
        </w:rPr>
        <w:t xml:space="preserve">Mr </w:t>
      </w:r>
      <w:r w:rsidR="00F274D6">
        <w:rPr>
          <w:rFonts w:ascii="Times New Roman" w:hAnsi="Times New Roman" w:cs="Times New Roman"/>
        </w:rPr>
        <w:t xml:space="preserve">Pascal </w:t>
      </w:r>
      <w:proofErr w:type="spellStart"/>
      <w:r w:rsidR="00F274D6">
        <w:rPr>
          <w:rFonts w:ascii="Times New Roman" w:hAnsi="Times New Roman" w:cs="Times New Roman"/>
        </w:rPr>
        <w:t>Laffont</w:t>
      </w:r>
      <w:proofErr w:type="spellEnd"/>
    </w:p>
    <w:p w14:paraId="501767C2" w14:textId="316AC0FD" w:rsidR="00192321" w:rsidRPr="008A591A" w:rsidRDefault="00F274D6" w:rsidP="00192321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Legal Counsel</w:t>
      </w:r>
    </w:p>
    <w:p w14:paraId="2CF46AD6" w14:textId="77777777" w:rsidR="00192321" w:rsidRPr="00FA0D04" w:rsidRDefault="00192321" w:rsidP="00192321">
      <w:pPr>
        <w:spacing w:before="0"/>
        <w:rPr>
          <w:rFonts w:ascii="Times New Roman" w:hAnsi="Times New Roman" w:cs="Times New Roman"/>
          <w:lang w:val="fr-FR"/>
        </w:rPr>
      </w:pPr>
      <w:r w:rsidRPr="00FA0D04">
        <w:rPr>
          <w:rFonts w:ascii="Times New Roman" w:hAnsi="Times New Roman" w:cs="Times New Roman"/>
          <w:lang w:val="fr-FR"/>
        </w:rPr>
        <w:t>International Energy Agency</w:t>
      </w:r>
    </w:p>
    <w:p w14:paraId="37B35E5F" w14:textId="77777777" w:rsidR="00192321" w:rsidRPr="00FA0D04" w:rsidRDefault="00192321" w:rsidP="00192321">
      <w:pPr>
        <w:spacing w:before="0"/>
        <w:rPr>
          <w:rFonts w:ascii="Times New Roman" w:hAnsi="Times New Roman" w:cs="Times New Roman"/>
          <w:lang w:val="fr-FR"/>
        </w:rPr>
      </w:pPr>
      <w:r w:rsidRPr="00FA0D04">
        <w:rPr>
          <w:rFonts w:ascii="Times New Roman" w:hAnsi="Times New Roman" w:cs="Times New Roman"/>
          <w:lang w:val="fr-FR"/>
        </w:rPr>
        <w:t>31-35 rue de la Fédération</w:t>
      </w:r>
    </w:p>
    <w:p w14:paraId="7738390D" w14:textId="77777777" w:rsidR="00192321" w:rsidRPr="008A591A" w:rsidRDefault="00192321" w:rsidP="00192321">
      <w:pPr>
        <w:spacing w:before="0"/>
        <w:rPr>
          <w:rFonts w:ascii="Times New Roman" w:hAnsi="Times New Roman" w:cs="Times New Roman"/>
        </w:rPr>
      </w:pPr>
      <w:r w:rsidRPr="008A591A">
        <w:rPr>
          <w:rFonts w:ascii="Times New Roman" w:hAnsi="Times New Roman" w:cs="Times New Roman"/>
        </w:rPr>
        <w:t xml:space="preserve">75739 Paris </w:t>
      </w:r>
      <w:proofErr w:type="spellStart"/>
      <w:r w:rsidRPr="008A591A">
        <w:rPr>
          <w:rFonts w:ascii="Times New Roman" w:hAnsi="Times New Roman" w:cs="Times New Roman"/>
        </w:rPr>
        <w:t>Cedex</w:t>
      </w:r>
      <w:proofErr w:type="spellEnd"/>
      <w:r w:rsidRPr="008A591A">
        <w:rPr>
          <w:rFonts w:ascii="Times New Roman" w:hAnsi="Times New Roman" w:cs="Times New Roman"/>
        </w:rPr>
        <w:t xml:space="preserve"> 15</w:t>
      </w:r>
    </w:p>
    <w:p w14:paraId="42F1A00F" w14:textId="77777777" w:rsidR="00192321" w:rsidRPr="008A591A" w:rsidRDefault="00192321" w:rsidP="00192321">
      <w:pPr>
        <w:spacing w:before="0"/>
        <w:rPr>
          <w:rFonts w:ascii="Times New Roman" w:hAnsi="Times New Roman" w:cs="Times New Roman"/>
        </w:rPr>
      </w:pPr>
      <w:r w:rsidRPr="008A591A">
        <w:rPr>
          <w:rFonts w:ascii="Times New Roman" w:hAnsi="Times New Roman" w:cs="Times New Roman"/>
        </w:rPr>
        <w:t>France</w:t>
      </w:r>
    </w:p>
    <w:p w14:paraId="4A962E80" w14:textId="77777777" w:rsidR="00192321" w:rsidRPr="008A591A" w:rsidRDefault="00192321" w:rsidP="00192321">
      <w:pPr>
        <w:spacing w:befor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</w:t>
      </w:r>
      <w:r w:rsidRPr="00F77A2E">
        <w:rPr>
          <w:rFonts w:ascii="Times New Roman" w:hAnsi="Times New Roman" w:cs="Times New Roman"/>
          <w:b/>
          <w:highlight w:val="yellow"/>
        </w:rPr>
        <w:t>Date</w:t>
      </w:r>
      <w:r>
        <w:rPr>
          <w:rFonts w:ascii="Times New Roman" w:hAnsi="Times New Roman" w:cs="Times New Roman"/>
          <w:b/>
        </w:rPr>
        <w:t>]</w:t>
      </w:r>
    </w:p>
    <w:p w14:paraId="7E82B02D" w14:textId="77777777" w:rsidR="00192321" w:rsidRPr="008A591A" w:rsidRDefault="00192321" w:rsidP="00192321">
      <w:pPr>
        <w:spacing w:before="0"/>
        <w:rPr>
          <w:rFonts w:ascii="Times New Roman" w:hAnsi="Times New Roman" w:cs="Times New Roman"/>
          <w:b/>
        </w:rPr>
      </w:pPr>
    </w:p>
    <w:p w14:paraId="76AD99B8" w14:textId="11334AB7" w:rsidR="00192321" w:rsidRPr="008A591A" w:rsidRDefault="00F274D6" w:rsidP="00F274D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Subject:  Participation of [</w:t>
      </w:r>
      <w:r w:rsidRPr="00F274D6">
        <w:rPr>
          <w:rFonts w:ascii="Times New Roman" w:hAnsi="Times New Roman" w:cs="Times New Roman"/>
          <w:b/>
          <w:highlight w:val="yellow"/>
        </w:rPr>
        <w:t>Entity YY</w:t>
      </w:r>
      <w:r>
        <w:rPr>
          <w:rFonts w:ascii="Times New Roman" w:hAnsi="Times New Roman" w:cs="Times New Roman"/>
          <w:b/>
        </w:rPr>
        <w:t xml:space="preserve">] </w:t>
      </w:r>
      <w:r w:rsidR="00192321" w:rsidRPr="001F79FC">
        <w:rPr>
          <w:rFonts w:ascii="Times New Roman" w:hAnsi="Times New Roman" w:cs="Times New Roman"/>
          <w:b/>
        </w:rPr>
        <w:t>in the</w:t>
      </w:r>
      <w:r w:rsidR="00192321">
        <w:rPr>
          <w:rFonts w:ascii="Times New Roman" w:hAnsi="Times New Roman" w:cs="Times New Roman"/>
          <w:b/>
        </w:rPr>
        <w:t xml:space="preserve"> [</w:t>
      </w:r>
      <w:r w:rsidR="00192321" w:rsidRPr="00F77A2E">
        <w:rPr>
          <w:rFonts w:ascii="Times New Roman" w:hAnsi="Times New Roman" w:cs="Times New Roman"/>
          <w:b/>
          <w:highlight w:val="yellow"/>
        </w:rPr>
        <w:t>Name of TCP</w:t>
      </w:r>
      <w:r w:rsidR="00192321">
        <w:rPr>
          <w:rFonts w:ascii="Times New Roman" w:hAnsi="Times New Roman" w:cs="Times New Roman"/>
          <w:b/>
        </w:rPr>
        <w:t xml:space="preserve">] </w:t>
      </w:r>
      <w:r w:rsidR="00192321" w:rsidRPr="00EA61F1">
        <w:rPr>
          <w:rFonts w:ascii="Times New Roman" w:hAnsi="Times New Roman" w:cs="Times New Roman"/>
          <w:b/>
        </w:rPr>
        <w:t>(the “</w:t>
      </w:r>
      <w:r w:rsidR="00192321" w:rsidRPr="00F77A2E">
        <w:rPr>
          <w:rFonts w:ascii="Times New Roman" w:hAnsi="Times New Roman" w:cs="Times New Roman"/>
          <w:b/>
          <w:highlight w:val="yellow"/>
        </w:rPr>
        <w:t>XX TCP</w:t>
      </w:r>
      <w:r w:rsidR="00192321" w:rsidRPr="00EA61F1">
        <w:rPr>
          <w:rFonts w:ascii="Times New Roman" w:hAnsi="Times New Roman" w:cs="Times New Roman"/>
          <w:b/>
        </w:rPr>
        <w:t>”)</w:t>
      </w:r>
      <w:r>
        <w:rPr>
          <w:rFonts w:ascii="Times New Roman" w:hAnsi="Times New Roman" w:cs="Times New Roman"/>
          <w:b/>
        </w:rPr>
        <w:t xml:space="preserve"> as a Limited Sponsor</w:t>
      </w:r>
      <w:r w:rsidR="00192321">
        <w:rPr>
          <w:rFonts w:ascii="Times New Roman" w:hAnsi="Times New Roman" w:cs="Times New Roman"/>
          <w:b/>
        </w:rPr>
        <w:t>.</w:t>
      </w:r>
    </w:p>
    <w:p w14:paraId="7CEF0CEB" w14:textId="77777777" w:rsidR="00192321" w:rsidRDefault="00192321" w:rsidP="00192321">
      <w:pPr>
        <w:spacing w:before="0"/>
        <w:rPr>
          <w:rFonts w:ascii="Times New Roman" w:hAnsi="Times New Roman" w:cs="Times New Roman"/>
        </w:rPr>
      </w:pPr>
    </w:p>
    <w:p w14:paraId="79CF94EB" w14:textId="711DD254" w:rsidR="00192321" w:rsidRDefault="00192321" w:rsidP="00F274D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Mr </w:t>
      </w:r>
      <w:proofErr w:type="spellStart"/>
      <w:r w:rsidR="00F274D6">
        <w:rPr>
          <w:rFonts w:ascii="Times New Roman" w:hAnsi="Times New Roman" w:cs="Times New Roman"/>
        </w:rPr>
        <w:t>Laffont</w:t>
      </w:r>
      <w:proofErr w:type="spellEnd"/>
      <w:r>
        <w:rPr>
          <w:rFonts w:ascii="Times New Roman" w:hAnsi="Times New Roman" w:cs="Times New Roman"/>
        </w:rPr>
        <w:t>,</w:t>
      </w:r>
    </w:p>
    <w:p w14:paraId="2B90FDD3" w14:textId="77777777" w:rsidR="00192321" w:rsidRDefault="00192321" w:rsidP="00192321">
      <w:pPr>
        <w:spacing w:before="0"/>
        <w:rPr>
          <w:rFonts w:ascii="Times New Roman" w:hAnsi="Times New Roman" w:cs="Times New Roman"/>
        </w:rPr>
      </w:pPr>
    </w:p>
    <w:p w14:paraId="74664444" w14:textId="14854E80" w:rsidR="00192321" w:rsidRDefault="00192321" w:rsidP="00F274D6">
      <w:pPr>
        <w:spacing w:before="0"/>
        <w:rPr>
          <w:rFonts w:ascii="Times New Roman" w:hAnsi="Times New Roman" w:cs="Times New Roman"/>
        </w:rPr>
      </w:pPr>
      <w:bookmarkStart w:id="2" w:name="OLE_LINK13"/>
      <w:bookmarkStart w:id="3" w:name="OLE_LINK14"/>
      <w:r w:rsidRPr="00680811">
        <w:rPr>
          <w:rFonts w:ascii="Times" w:hAnsi="Times"/>
        </w:rPr>
        <w:t xml:space="preserve">The </w:t>
      </w:r>
      <w:r w:rsidR="004E2323" w:rsidRPr="004E2323">
        <w:rPr>
          <w:rFonts w:ascii="Times" w:hAnsi="Times"/>
          <w:highlight w:val="yellow"/>
        </w:rPr>
        <w:t>Entity</w:t>
      </w:r>
      <w:r w:rsidRPr="004E2323">
        <w:rPr>
          <w:rFonts w:ascii="Times" w:hAnsi="Times"/>
          <w:highlight w:val="yellow"/>
        </w:rPr>
        <w:t xml:space="preserve"> YY</w:t>
      </w:r>
      <w:r w:rsidR="004E2323">
        <w:rPr>
          <w:rFonts w:ascii="Times" w:hAnsi="Times"/>
        </w:rPr>
        <w:t xml:space="preserve">, based in </w:t>
      </w:r>
      <w:commentRangeStart w:id="4"/>
      <w:r w:rsidR="004E2323" w:rsidRPr="004E2323">
        <w:rPr>
          <w:rFonts w:ascii="Times" w:hAnsi="Times"/>
          <w:highlight w:val="yellow"/>
        </w:rPr>
        <w:t>country ZZ</w:t>
      </w:r>
      <w:r w:rsidRPr="00680811">
        <w:rPr>
          <w:rFonts w:ascii="Times" w:hAnsi="Times"/>
        </w:rPr>
        <w:t xml:space="preserve"> </w:t>
      </w:r>
      <w:commentRangeEnd w:id="4"/>
      <w:r w:rsidR="00F77A2E">
        <w:rPr>
          <w:rStyle w:val="CommentReference"/>
        </w:rPr>
        <w:commentReference w:id="4"/>
      </w:r>
      <w:r w:rsidRPr="00680811">
        <w:rPr>
          <w:rFonts w:ascii="Times" w:hAnsi="Times"/>
        </w:rPr>
        <w:t xml:space="preserve">hereby </w:t>
      </w:r>
      <w:r>
        <w:rPr>
          <w:rFonts w:ascii="Times" w:hAnsi="Times"/>
        </w:rPr>
        <w:t>confirms</w:t>
      </w:r>
      <w:r w:rsidRPr="00680811">
        <w:rPr>
          <w:rFonts w:ascii="Times" w:hAnsi="Times"/>
        </w:rPr>
        <w:t xml:space="preserve"> that it has accepted the invitation </w:t>
      </w:r>
      <w:r>
        <w:rPr>
          <w:rFonts w:ascii="Times" w:hAnsi="Times"/>
        </w:rPr>
        <w:t>to join</w:t>
      </w:r>
      <w:r w:rsidRPr="00680811">
        <w:rPr>
          <w:rFonts w:ascii="Times" w:hAnsi="Times"/>
        </w:rPr>
        <w:t xml:space="preserve"> th</w:t>
      </w:r>
      <w:r>
        <w:rPr>
          <w:rFonts w:ascii="Times" w:hAnsi="Times"/>
        </w:rPr>
        <w:t>e</w:t>
      </w:r>
      <w:r>
        <w:rPr>
          <w:rFonts w:ascii="Times New Roman" w:hAnsi="Times New Roman" w:cs="Times New Roman"/>
        </w:rPr>
        <w:t xml:space="preserve"> </w:t>
      </w:r>
      <w:r w:rsidRPr="004E2323">
        <w:rPr>
          <w:rFonts w:ascii="Times New Roman" w:hAnsi="Times New Roman" w:cs="Times New Roman"/>
          <w:highlight w:val="yellow"/>
        </w:rPr>
        <w:t>XX TCP</w:t>
      </w:r>
      <w:r w:rsidR="00F274D6">
        <w:rPr>
          <w:rFonts w:ascii="Times New Roman" w:hAnsi="Times New Roman" w:cs="Times New Roman"/>
        </w:rPr>
        <w:t xml:space="preserve"> as a Limited Sponsor</w:t>
      </w:r>
      <w:r w:rsidRPr="00680811">
        <w:rPr>
          <w:rFonts w:ascii="Times" w:hAnsi="Times"/>
        </w:rPr>
        <w:t xml:space="preserve">.  </w:t>
      </w:r>
      <w:r>
        <w:rPr>
          <w:rFonts w:ascii="Times" w:hAnsi="Times"/>
        </w:rPr>
        <w:t>T</w:t>
      </w:r>
      <w:r w:rsidRPr="00F31002">
        <w:rPr>
          <w:rFonts w:ascii="Times New Roman" w:hAnsi="Times New Roman" w:cs="Times New Roman"/>
        </w:rPr>
        <w:t xml:space="preserve">he </w:t>
      </w:r>
      <w:r w:rsidR="004E2323" w:rsidRPr="004E2323">
        <w:rPr>
          <w:rFonts w:ascii="Times New Roman" w:hAnsi="Times New Roman" w:cs="Times New Roman"/>
          <w:highlight w:val="yellow"/>
        </w:rPr>
        <w:t>Entity</w:t>
      </w:r>
      <w:r w:rsidRPr="004E2323">
        <w:rPr>
          <w:rFonts w:ascii="Times New Roman" w:hAnsi="Times New Roman" w:cs="Times New Roman"/>
          <w:highlight w:val="yellow"/>
        </w:rPr>
        <w:t xml:space="preserve"> </w:t>
      </w:r>
      <w:r w:rsidRPr="004E2323">
        <w:rPr>
          <w:rFonts w:ascii="Times" w:hAnsi="Times"/>
          <w:highlight w:val="yellow"/>
        </w:rPr>
        <w:t>YY</w:t>
      </w:r>
      <w:r w:rsidRPr="00F31002">
        <w:rPr>
          <w:rFonts w:ascii="Times New Roman" w:hAnsi="Times New Roman" w:cs="Times New Roman"/>
        </w:rPr>
        <w:t xml:space="preserve"> accepts the terms and conditions </w:t>
      </w:r>
      <w:r>
        <w:rPr>
          <w:rFonts w:ascii="Times New Roman" w:hAnsi="Times New Roman" w:cs="Times New Roman"/>
        </w:rPr>
        <w:t xml:space="preserve">in the Implementing Agreement under which the </w:t>
      </w:r>
      <w:r w:rsidRPr="004E2323">
        <w:rPr>
          <w:rFonts w:ascii="Times New Roman" w:hAnsi="Times New Roman" w:cs="Times New Roman"/>
          <w:highlight w:val="yellow"/>
        </w:rPr>
        <w:t>XX TCP</w:t>
      </w:r>
      <w:r w:rsidR="00F274D6">
        <w:rPr>
          <w:rFonts w:ascii="Times New Roman" w:hAnsi="Times New Roman" w:cs="Times New Roman"/>
        </w:rPr>
        <w:t xml:space="preserve"> is organis</w:t>
      </w:r>
      <w:r>
        <w:rPr>
          <w:rFonts w:ascii="Times New Roman" w:hAnsi="Times New Roman" w:cs="Times New Roman"/>
        </w:rPr>
        <w:t xml:space="preserve">ed. </w:t>
      </w:r>
      <w:r w:rsidRPr="00E75E3A">
        <w:rPr>
          <w:rFonts w:ascii="Times New Roman" w:hAnsi="Times New Roman" w:cs="Times New Roman"/>
          <w:highlight w:val="yellow"/>
        </w:rPr>
        <w:t>[</w:t>
      </w:r>
      <w:proofErr w:type="gramStart"/>
      <w:r w:rsidRPr="00E75E3A">
        <w:rPr>
          <w:rFonts w:ascii="Times New Roman" w:hAnsi="Times New Roman" w:cs="Times New Roman"/>
          <w:highlight w:val="yellow"/>
        </w:rPr>
        <w:t>and</w:t>
      </w:r>
      <w:proofErr w:type="gramEnd"/>
      <w:r w:rsidRPr="00E75E3A">
        <w:rPr>
          <w:rFonts w:ascii="Times New Roman" w:hAnsi="Times New Roman" w:cs="Times New Roman"/>
          <w:highlight w:val="yellow"/>
        </w:rPr>
        <w:t xml:space="preserve"> the </w:t>
      </w:r>
      <w:r w:rsidRPr="00142E12">
        <w:rPr>
          <w:rFonts w:ascii="Times New Roman" w:hAnsi="Times New Roman" w:cs="Times New Roman"/>
          <w:highlight w:val="yellow"/>
        </w:rPr>
        <w:t xml:space="preserve">additional </w:t>
      </w:r>
      <w:commentRangeStart w:id="5"/>
      <w:r w:rsidRPr="00142E12">
        <w:rPr>
          <w:rFonts w:ascii="Times New Roman" w:hAnsi="Times New Roman" w:cs="Times New Roman"/>
          <w:highlight w:val="yellow"/>
        </w:rPr>
        <w:t>terms and conditions</w:t>
      </w:r>
      <w:commentRangeEnd w:id="5"/>
      <w:r w:rsidR="00F274D6">
        <w:rPr>
          <w:rStyle w:val="CommentReference"/>
        </w:rPr>
        <w:commentReference w:id="5"/>
      </w:r>
      <w:r w:rsidRPr="00142E12"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>detailed in the</w:t>
      </w:r>
      <w:r w:rsidRPr="00142E12">
        <w:rPr>
          <w:rFonts w:ascii="Times New Roman" w:hAnsi="Times New Roman" w:cs="Times New Roman"/>
          <w:highlight w:val="yellow"/>
        </w:rPr>
        <w:t xml:space="preserve"> attached letter of invitation.]</w:t>
      </w:r>
      <w:r>
        <w:rPr>
          <w:rFonts w:ascii="Times New Roman" w:hAnsi="Times New Roman" w:cs="Times New Roman"/>
        </w:rPr>
        <w:t xml:space="preserve"> </w:t>
      </w:r>
    </w:p>
    <w:bookmarkEnd w:id="2"/>
    <w:bookmarkEnd w:id="3"/>
    <w:p w14:paraId="1255E2E3" w14:textId="77777777" w:rsidR="00192321" w:rsidRDefault="00192321" w:rsidP="00192321">
      <w:pPr>
        <w:spacing w:before="0"/>
        <w:rPr>
          <w:rFonts w:ascii="Times New Roman" w:hAnsi="Times New Roman" w:cs="Times New Roman"/>
        </w:rPr>
      </w:pPr>
    </w:p>
    <w:p w14:paraId="3694F59D" w14:textId="79673AD4" w:rsidR="00F274D6" w:rsidRDefault="00F274D6" w:rsidP="00F274D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acknowledge that as a Limited Sponsor, we are not entitled to appoint a representative to the Executive Committee of the TCP, that we may only participate in one [</w:t>
      </w:r>
      <w:r w:rsidRPr="00F274D6">
        <w:rPr>
          <w:rFonts w:ascii="Times New Roman" w:hAnsi="Times New Roman" w:cs="Times New Roman"/>
          <w:highlight w:val="yellow"/>
        </w:rPr>
        <w:t>Task/Sub-task/</w:t>
      </w:r>
      <w:proofErr w:type="spellStart"/>
      <w:r w:rsidRPr="00F274D6">
        <w:rPr>
          <w:rFonts w:ascii="Times New Roman" w:hAnsi="Times New Roman" w:cs="Times New Roman"/>
          <w:highlight w:val="yellow"/>
        </w:rPr>
        <w:t>Workstream</w:t>
      </w:r>
      <w:proofErr w:type="spellEnd"/>
      <w:r>
        <w:rPr>
          <w:rFonts w:ascii="Times New Roman" w:hAnsi="Times New Roman" w:cs="Times New Roman"/>
        </w:rPr>
        <w:t>], and that we may not partic</w:t>
      </w:r>
      <w:bookmarkStart w:id="6" w:name="_GoBack"/>
      <w:bookmarkEnd w:id="6"/>
      <w:r>
        <w:rPr>
          <w:rFonts w:ascii="Times New Roman" w:hAnsi="Times New Roman" w:cs="Times New Roman"/>
        </w:rPr>
        <w:t>ipate for a period longer than three years.</w:t>
      </w:r>
    </w:p>
    <w:p w14:paraId="0848C324" w14:textId="77777777" w:rsidR="00F274D6" w:rsidRDefault="00F274D6" w:rsidP="00F274D6">
      <w:pPr>
        <w:spacing w:before="0"/>
        <w:rPr>
          <w:rFonts w:ascii="Times New Roman" w:hAnsi="Times New Roman" w:cs="Times New Roman"/>
        </w:rPr>
      </w:pPr>
    </w:p>
    <w:p w14:paraId="03EDCD73" w14:textId="412EC24A" w:rsidR="00192321" w:rsidRDefault="00192321" w:rsidP="00F274D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E2323" w:rsidRPr="004E2323">
        <w:rPr>
          <w:rFonts w:ascii="Times New Roman" w:hAnsi="Times New Roman" w:cs="Times New Roman"/>
          <w:highlight w:val="yellow"/>
        </w:rPr>
        <w:t>Entity</w:t>
      </w:r>
      <w:r w:rsidRPr="004E2323">
        <w:rPr>
          <w:rFonts w:ascii="Times New Roman" w:hAnsi="Times New Roman" w:cs="Times New Roman"/>
          <w:highlight w:val="yellow"/>
        </w:rPr>
        <w:t xml:space="preserve"> </w:t>
      </w:r>
      <w:r w:rsidRPr="004E2323">
        <w:rPr>
          <w:rFonts w:ascii="Times" w:hAnsi="Times"/>
          <w:highlight w:val="yellow"/>
        </w:rPr>
        <w:t>YY</w:t>
      </w:r>
      <w:r>
        <w:rPr>
          <w:rFonts w:ascii="Times New Roman" w:hAnsi="Times New Roman" w:cs="Times New Roman"/>
        </w:rPr>
        <w:t xml:space="preserve"> </w:t>
      </w:r>
      <w:r w:rsidRPr="00F31002">
        <w:rPr>
          <w:rFonts w:ascii="Times New Roman" w:hAnsi="Times New Roman" w:cs="Times New Roman"/>
        </w:rPr>
        <w:t xml:space="preserve">intends to participate in </w:t>
      </w:r>
      <w:r>
        <w:rPr>
          <w:rFonts w:ascii="Times New Roman" w:hAnsi="Times New Roman" w:cs="Times New Roman"/>
        </w:rPr>
        <w:t>the following</w:t>
      </w:r>
      <w:r w:rsidRPr="00F31002">
        <w:rPr>
          <w:rFonts w:ascii="Times New Roman" w:hAnsi="Times New Roman" w:cs="Times New Roman"/>
        </w:rPr>
        <w:t xml:space="preserve"> </w:t>
      </w:r>
      <w:r w:rsidR="00F274D6">
        <w:rPr>
          <w:rFonts w:ascii="Times New Roman" w:hAnsi="Times New Roman" w:cs="Times New Roman"/>
        </w:rPr>
        <w:t>[</w:t>
      </w:r>
      <w:commentRangeStart w:id="7"/>
      <w:r w:rsidR="00F274D6">
        <w:rPr>
          <w:rFonts w:ascii="Times New Roman" w:hAnsi="Times New Roman" w:cs="Times New Roman"/>
        </w:rPr>
        <w:t>Task/Sub-Task/</w:t>
      </w:r>
      <w:proofErr w:type="spellStart"/>
      <w:r w:rsidR="00F274D6">
        <w:rPr>
          <w:rFonts w:ascii="Times New Roman" w:hAnsi="Times New Roman" w:cs="Times New Roman"/>
        </w:rPr>
        <w:t>Workstream</w:t>
      </w:r>
      <w:commentRangeEnd w:id="7"/>
      <w:proofErr w:type="spellEnd"/>
      <w:r w:rsidR="00F274D6">
        <w:rPr>
          <w:rStyle w:val="CommentReference"/>
        </w:rPr>
        <w:commentReference w:id="7"/>
      </w:r>
      <w:r w:rsidR="00F274D6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:</w:t>
      </w:r>
    </w:p>
    <w:p w14:paraId="54EF63FB" w14:textId="77777777" w:rsidR="00192321" w:rsidRDefault="00192321" w:rsidP="00192321">
      <w:pPr>
        <w:spacing w:before="0"/>
        <w:rPr>
          <w:rFonts w:ascii="Times New Roman" w:hAnsi="Times New Roman" w:cs="Times New Roman"/>
        </w:rPr>
      </w:pPr>
    </w:p>
    <w:p w14:paraId="7EDB7EA7" w14:textId="77777777" w:rsidR="00192321" w:rsidRDefault="00192321" w:rsidP="00192321">
      <w:pPr>
        <w:spacing w:before="0"/>
        <w:ind w:firstLine="709"/>
        <w:rPr>
          <w:rFonts w:ascii="Times New Roman" w:hAnsi="Times New Roman" w:cs="Times New Roman"/>
        </w:rPr>
      </w:pPr>
      <w:r w:rsidRPr="004F5EF8">
        <w:rPr>
          <w:rFonts w:ascii="Times New Roman" w:hAnsi="Times New Roman" w:cs="Times New Roman"/>
          <w:i/>
          <w:highlight w:val="yellow"/>
        </w:rPr>
        <w:t>[</w:t>
      </w:r>
      <w:proofErr w:type="gramStart"/>
      <w:r w:rsidRPr="004F5EF8">
        <w:rPr>
          <w:rFonts w:ascii="Times New Roman" w:hAnsi="Times New Roman" w:cs="Times New Roman"/>
          <w:i/>
          <w:highlight w:val="yellow"/>
        </w:rPr>
        <w:t>number</w:t>
      </w:r>
      <w:proofErr w:type="gramEnd"/>
      <w:r w:rsidRPr="004F5EF8">
        <w:rPr>
          <w:rFonts w:ascii="Times New Roman" w:hAnsi="Times New Roman" w:cs="Times New Roman"/>
          <w:i/>
          <w:highlight w:val="yellow"/>
        </w:rPr>
        <w:t>], [title]</w:t>
      </w:r>
      <w:r w:rsidRPr="004F5EF8">
        <w:rPr>
          <w:rFonts w:ascii="Times New Roman" w:hAnsi="Times New Roman" w:cs="Times New Roman"/>
        </w:rPr>
        <w:t xml:space="preserve">. </w:t>
      </w:r>
    </w:p>
    <w:p w14:paraId="4596D124" w14:textId="0519E5F4" w:rsidR="00192321" w:rsidRDefault="00192321" w:rsidP="004E2323">
      <w:pPr>
        <w:spacing w:before="0"/>
        <w:rPr>
          <w:rFonts w:ascii="Times New Roman" w:hAnsi="Times New Roman" w:cs="Times New Roman"/>
        </w:rPr>
      </w:pPr>
    </w:p>
    <w:p w14:paraId="4D977E1B" w14:textId="018A21A3" w:rsidR="004E2323" w:rsidRPr="004E2323" w:rsidRDefault="004E2323" w:rsidP="00F274D6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commentRangeStart w:id="8"/>
      <w:r>
        <w:rPr>
          <w:rFonts w:ascii="Times New Roman" w:hAnsi="Times New Roman" w:cs="Times New Roman"/>
        </w:rPr>
        <w:t xml:space="preserve">term </w:t>
      </w:r>
      <w:commentRangeEnd w:id="8"/>
      <w:r w:rsidR="00F274D6">
        <w:rPr>
          <w:rStyle w:val="CommentReference"/>
        </w:rPr>
        <w:commentReference w:id="8"/>
      </w:r>
      <w:r>
        <w:rPr>
          <w:rFonts w:ascii="Times New Roman" w:hAnsi="Times New Roman" w:cs="Times New Roman"/>
        </w:rPr>
        <w:t xml:space="preserve">of </w:t>
      </w:r>
      <w:r w:rsidRPr="004E2323">
        <w:rPr>
          <w:rFonts w:ascii="Times New Roman" w:hAnsi="Times New Roman" w:cs="Times New Roman"/>
          <w:highlight w:val="yellow"/>
        </w:rPr>
        <w:t>Entity YY</w:t>
      </w:r>
      <w:r>
        <w:rPr>
          <w:rFonts w:ascii="Times New Roman" w:hAnsi="Times New Roman" w:cs="Times New Roman"/>
        </w:rPr>
        <w:t xml:space="preserve"> </w:t>
      </w:r>
      <w:r w:rsidR="00F77A2E">
        <w:rPr>
          <w:rFonts w:ascii="Times New Roman" w:hAnsi="Times New Roman" w:cs="Times New Roman"/>
        </w:rPr>
        <w:t xml:space="preserve">as a </w:t>
      </w:r>
      <w:r w:rsidR="00F274D6">
        <w:rPr>
          <w:rFonts w:ascii="Times New Roman" w:hAnsi="Times New Roman" w:cs="Times New Roman"/>
        </w:rPr>
        <w:t>Limited Sponsor</w:t>
      </w:r>
      <w:r w:rsidR="00F77A2E">
        <w:rPr>
          <w:rFonts w:ascii="Times New Roman" w:hAnsi="Times New Roman" w:cs="Times New Roman"/>
        </w:rPr>
        <w:t xml:space="preserve"> in </w:t>
      </w:r>
      <w:r w:rsidR="00F77A2E" w:rsidRPr="00F77A2E">
        <w:rPr>
          <w:rFonts w:ascii="Times New Roman" w:hAnsi="Times New Roman" w:cs="Times New Roman"/>
          <w:highlight w:val="yellow"/>
        </w:rPr>
        <w:t>XX TCP</w:t>
      </w:r>
      <w:r w:rsidR="00F77A2E">
        <w:rPr>
          <w:rFonts w:ascii="Times New Roman" w:hAnsi="Times New Roman" w:cs="Times New Roman"/>
        </w:rPr>
        <w:t xml:space="preserve"> is from [</w:t>
      </w:r>
      <w:r w:rsidR="00F77A2E" w:rsidRPr="00F77A2E">
        <w:rPr>
          <w:rFonts w:ascii="Times New Roman" w:hAnsi="Times New Roman" w:cs="Times New Roman"/>
          <w:highlight w:val="yellow"/>
        </w:rPr>
        <w:t>start date</w:t>
      </w:r>
      <w:r w:rsidR="00F77A2E">
        <w:rPr>
          <w:rFonts w:ascii="Times New Roman" w:hAnsi="Times New Roman" w:cs="Times New Roman"/>
        </w:rPr>
        <w:t>] to [</w:t>
      </w:r>
      <w:r w:rsidR="00F77A2E" w:rsidRPr="00F77A2E">
        <w:rPr>
          <w:rFonts w:ascii="Times New Roman" w:hAnsi="Times New Roman" w:cs="Times New Roman"/>
          <w:highlight w:val="yellow"/>
        </w:rPr>
        <w:t>end date</w:t>
      </w:r>
      <w:r w:rsidR="00F77A2E">
        <w:rPr>
          <w:rFonts w:ascii="Times New Roman" w:hAnsi="Times New Roman" w:cs="Times New Roman"/>
        </w:rPr>
        <w:t>].</w:t>
      </w:r>
    </w:p>
    <w:p w14:paraId="45E23150" w14:textId="592130DB" w:rsidR="00192321" w:rsidRDefault="00192321" w:rsidP="00192321">
      <w:pPr>
        <w:spacing w:before="0"/>
        <w:rPr>
          <w:rFonts w:ascii="Times New Roman" w:hAnsi="Times New Roman" w:cs="Times New Roman"/>
        </w:rPr>
      </w:pPr>
    </w:p>
    <w:p w14:paraId="7D5E0636" w14:textId="49434054" w:rsidR="00192321" w:rsidRPr="00F31002" w:rsidRDefault="00192321" w:rsidP="00192321">
      <w:pPr>
        <w:spacing w:before="0"/>
        <w:rPr>
          <w:rFonts w:ascii="Times New Roman" w:hAnsi="Times New Roman" w:cs="Times New Roman"/>
        </w:rPr>
      </w:pPr>
      <w:r w:rsidRPr="00F31002">
        <w:rPr>
          <w:rFonts w:ascii="Times New Roman" w:hAnsi="Times New Roman" w:cs="Times New Roman"/>
        </w:rPr>
        <w:t xml:space="preserve">We look forward to working with the other Participants in the </w:t>
      </w:r>
      <w:r w:rsidRPr="004E2323">
        <w:rPr>
          <w:rFonts w:ascii="Times New Roman" w:hAnsi="Times New Roman" w:cs="Times New Roman"/>
          <w:highlight w:val="yellow"/>
        </w:rPr>
        <w:t>XX TCP</w:t>
      </w:r>
      <w:r w:rsidRPr="00F31002">
        <w:rPr>
          <w:rFonts w:ascii="Times New Roman" w:hAnsi="Times New Roman" w:cs="Times New Roman"/>
        </w:rPr>
        <w:t>.</w:t>
      </w:r>
    </w:p>
    <w:p w14:paraId="1B21314B" w14:textId="77777777" w:rsidR="00192321" w:rsidRPr="00F31002" w:rsidRDefault="00192321" w:rsidP="00192321">
      <w:pPr>
        <w:spacing w:before="0"/>
        <w:rPr>
          <w:rFonts w:ascii="Times New Roman" w:hAnsi="Times New Roman" w:cs="Times New Roman"/>
        </w:rPr>
      </w:pPr>
    </w:p>
    <w:p w14:paraId="636CBE78" w14:textId="77777777" w:rsidR="00192321" w:rsidRPr="00F31002" w:rsidRDefault="00192321" w:rsidP="00192321">
      <w:pPr>
        <w:spacing w:before="0"/>
        <w:rPr>
          <w:rFonts w:ascii="Times New Roman" w:hAnsi="Times New Roman" w:cs="Times New Roman"/>
        </w:rPr>
      </w:pPr>
      <w:r w:rsidRPr="00F31002">
        <w:rPr>
          <w:rFonts w:ascii="Times New Roman" w:hAnsi="Times New Roman" w:cs="Times New Roman"/>
        </w:rPr>
        <w:t>Sincerely,</w:t>
      </w:r>
    </w:p>
    <w:p w14:paraId="5DD3F296" w14:textId="77777777" w:rsidR="00192321" w:rsidRPr="00F31002" w:rsidRDefault="00192321" w:rsidP="00192321">
      <w:pPr>
        <w:spacing w:before="0"/>
        <w:rPr>
          <w:rFonts w:ascii="Times New Roman" w:hAnsi="Times New Roman" w:cs="Times New Roman"/>
        </w:rPr>
      </w:pPr>
    </w:p>
    <w:p w14:paraId="270E3B09" w14:textId="77777777" w:rsidR="00192321" w:rsidRPr="00142E12" w:rsidRDefault="00192321" w:rsidP="00192321">
      <w:pPr>
        <w:spacing w:before="0"/>
        <w:rPr>
          <w:rFonts w:ascii="Times New Roman" w:hAnsi="Times New Roman" w:cs="Times New Roman"/>
          <w:highlight w:val="yellow"/>
        </w:rPr>
      </w:pPr>
      <w:r w:rsidRPr="00142E12">
        <w:rPr>
          <w:rFonts w:ascii="Times New Roman" w:hAnsi="Times New Roman" w:cs="Times New Roman"/>
          <w:highlight w:val="yellow"/>
        </w:rPr>
        <w:t>[Name]</w:t>
      </w:r>
    </w:p>
    <w:p w14:paraId="67FB9A3D" w14:textId="77777777" w:rsidR="00192321" w:rsidRPr="00142E12" w:rsidRDefault="00192321" w:rsidP="00192321">
      <w:pPr>
        <w:spacing w:before="0"/>
        <w:rPr>
          <w:rFonts w:ascii="Times New Roman" w:hAnsi="Times New Roman" w:cs="Times New Roman"/>
          <w:highlight w:val="yellow"/>
        </w:rPr>
      </w:pPr>
      <w:r w:rsidRPr="00142E12">
        <w:rPr>
          <w:rFonts w:ascii="Times New Roman" w:hAnsi="Times New Roman" w:cs="Times New Roman"/>
          <w:highlight w:val="yellow"/>
        </w:rPr>
        <w:t>[Title]</w:t>
      </w:r>
    </w:p>
    <w:p w14:paraId="3A590B6C" w14:textId="77777777" w:rsidR="00192321" w:rsidRPr="00F31002" w:rsidRDefault="00192321" w:rsidP="00192321">
      <w:pPr>
        <w:spacing w:before="0"/>
        <w:rPr>
          <w:rFonts w:ascii="Times New Roman" w:hAnsi="Times New Roman" w:cs="Times New Roman"/>
        </w:rPr>
      </w:pPr>
      <w:r w:rsidRPr="00142E12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C</w:t>
      </w:r>
      <w:r w:rsidRPr="00142E12">
        <w:rPr>
          <w:rFonts w:ascii="Times New Roman" w:hAnsi="Times New Roman" w:cs="Times New Roman"/>
          <w:highlight w:val="yellow"/>
        </w:rPr>
        <w:t>ontact details]</w:t>
      </w:r>
    </w:p>
    <w:p w14:paraId="05181258" w14:textId="77777777" w:rsidR="00192321" w:rsidRPr="00F31002" w:rsidRDefault="00192321" w:rsidP="00192321">
      <w:pPr>
        <w:spacing w:before="0"/>
        <w:rPr>
          <w:rFonts w:ascii="Times New Roman" w:hAnsi="Times New Roman" w:cs="Times New Roman"/>
        </w:rPr>
      </w:pPr>
    </w:p>
    <w:p w14:paraId="078460DC" w14:textId="77777777" w:rsidR="00192321" w:rsidRDefault="00192321" w:rsidP="00192321">
      <w:pPr>
        <w:spacing w:before="0"/>
      </w:pPr>
      <w:r w:rsidRPr="00F31002">
        <w:rPr>
          <w:rFonts w:ascii="Times New Roman" w:hAnsi="Times New Roman" w:cs="Times New Roman"/>
        </w:rPr>
        <w:t>cc.</w:t>
      </w:r>
      <w:r w:rsidRPr="00F31002">
        <w:rPr>
          <w:rFonts w:ascii="Times New Roman" w:hAnsi="Times New Roman" w:cs="Times New Roman"/>
        </w:rPr>
        <w:tab/>
      </w:r>
      <w:r w:rsidRPr="003A7D55">
        <w:rPr>
          <w:rFonts w:ascii="Times New Roman" w:hAnsi="Times New Roman" w:cs="Times New Roman"/>
          <w:highlight w:val="yellow"/>
        </w:rPr>
        <w:t>[</w:t>
      </w:r>
      <w:proofErr w:type="spellStart"/>
      <w:r w:rsidRPr="003A7D55">
        <w:rPr>
          <w:rFonts w:ascii="Times New Roman" w:hAnsi="Times New Roman" w:cs="Times New Roman"/>
          <w:highlight w:val="yellow"/>
        </w:rPr>
        <w:t>ExCo</w:t>
      </w:r>
      <w:proofErr w:type="spellEnd"/>
      <w:r w:rsidRPr="003A7D55">
        <w:rPr>
          <w:rFonts w:ascii="Times New Roman" w:hAnsi="Times New Roman" w:cs="Times New Roman"/>
          <w:highlight w:val="yellow"/>
        </w:rPr>
        <w:t xml:space="preserve"> Chair]</w:t>
      </w:r>
      <w:bookmarkEnd w:id="0"/>
      <w:bookmarkEnd w:id="1"/>
    </w:p>
    <w:sectPr w:rsidR="00192321" w:rsidSect="005523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IEA Legal Office" w:date="2021-10-18T15:32:00Z" w:initials="OLC">
    <w:p w14:paraId="1A9F5127" w14:textId="2C357C94" w:rsidR="00F77A2E" w:rsidRPr="00F77A2E" w:rsidRDefault="00F77A2E">
      <w:pPr>
        <w:pStyle w:val="CommentText"/>
        <w:rPr>
          <w:rFonts w:ascii="Times New Roman" w:hAnsi="Times New Roman" w:cs="Times New Roman"/>
        </w:rPr>
      </w:pPr>
      <w:r w:rsidRPr="00F77A2E">
        <w:rPr>
          <w:rFonts w:ascii="Times New Roman" w:hAnsi="Times New Roman" w:cs="Times New Roman"/>
        </w:rPr>
        <w:t xml:space="preserve">Entities participating in TCPs as </w:t>
      </w:r>
      <w:r w:rsidRPr="00F77A2E">
        <w:rPr>
          <w:rStyle w:val="CommentReference"/>
          <w:rFonts w:ascii="Times New Roman" w:hAnsi="Times New Roman" w:cs="Times New Roman"/>
        </w:rPr>
        <w:annotationRef/>
      </w:r>
      <w:r w:rsidRPr="00F77A2E">
        <w:rPr>
          <w:rFonts w:ascii="Times New Roman" w:hAnsi="Times New Roman" w:cs="Times New Roman"/>
        </w:rPr>
        <w:t>Limited Sponsors may only be from IEA Member, Association or Accession countries.</w:t>
      </w:r>
    </w:p>
  </w:comment>
  <w:comment w:id="5" w:author="IEA Legal Office" w:date="2021-11-22T16:41:00Z" w:initials="OLC">
    <w:p w14:paraId="7207ADF9" w14:textId="61E2C64C" w:rsidR="00F274D6" w:rsidRDefault="00F274D6">
      <w:pPr>
        <w:pStyle w:val="CommentText"/>
      </w:pPr>
      <w:r>
        <w:rPr>
          <w:rStyle w:val="CommentReference"/>
        </w:rPr>
        <w:annotationRef/>
      </w:r>
      <w:r w:rsidRPr="00DA50EE">
        <w:rPr>
          <w:rFonts w:ascii="Times New Roman" w:hAnsi="Times New Roman" w:cs="Times New Roman"/>
        </w:rPr>
        <w:t xml:space="preserve">Some TCPs </w:t>
      </w:r>
      <w:r>
        <w:rPr>
          <w:rFonts w:ascii="Times New Roman" w:hAnsi="Times New Roman" w:cs="Times New Roman"/>
        </w:rPr>
        <w:t xml:space="preserve">have special terms and conditions in addition to those found in the legal text.  If you have not received a Letter of Invitation with a description of additional terms and condition, </w:t>
      </w:r>
      <w:r w:rsidRPr="006E1F81">
        <w:rPr>
          <w:rFonts w:ascii="Times New Roman" w:hAnsi="Times New Roman" w:cs="Times New Roman"/>
          <w:b/>
          <w:color w:val="FF0000"/>
        </w:rPr>
        <w:t>delete this text.</w:t>
      </w:r>
    </w:p>
  </w:comment>
  <w:comment w:id="7" w:author="IEA Legal Office" w:date="2021-11-22T16:40:00Z" w:initials="OLC">
    <w:p w14:paraId="61475E00" w14:textId="7F54C49D" w:rsidR="00F274D6" w:rsidRDefault="00F274D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rFonts w:ascii="Times New Roman" w:hAnsi="Times New Roman" w:cs="Times New Roman"/>
        </w:rPr>
        <w:t>Limited Sponsors’ participation in a TCP is limited to joining in only one Task or Sub-task.  Please contact the legal team if you have any questions about how this would apply to your TCP given your specific Task/Annex structure</w:t>
      </w:r>
    </w:p>
  </w:comment>
  <w:comment w:id="8" w:author="IEA Legal Office" w:date="2021-11-22T16:41:00Z" w:initials="OLC">
    <w:p w14:paraId="43A07434" w14:textId="45F90A89" w:rsidR="00F274D6" w:rsidRDefault="00F274D6">
      <w:pPr>
        <w:pStyle w:val="CommentText"/>
      </w:pPr>
      <w:r>
        <w:rPr>
          <w:rStyle w:val="CommentReference"/>
        </w:rPr>
        <w:annotationRef/>
      </w:r>
      <w:r w:rsidRPr="00F77A2E">
        <w:rPr>
          <w:rFonts w:ascii="Times New Roman" w:hAnsi="Times New Roman" w:cs="Times New Roman"/>
        </w:rPr>
        <w:t>As per the 2020 Framework, Limited Sponsors may only participate in a TCP for a maximum of three years</w:t>
      </w:r>
      <w:r>
        <w:rPr>
          <w:rFonts w:ascii="Times New Roman" w:hAnsi="Times New Roman" w:cs="Times New Roma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9F5127" w15:done="0"/>
  <w15:commentEx w15:paraId="7207ADF9" w15:done="0"/>
  <w15:commentEx w15:paraId="61475E00" w15:done="0"/>
  <w15:commentEx w15:paraId="43A074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EA Legal Office">
    <w15:presenceInfo w15:providerId="None" w15:userId="IEA Legal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ctiveWritingStyle w:appName="MSWord" w:lang="fr-FR" w:vendorID="64" w:dllVersion="131078" w:nlCheck="1" w:checkStyle="0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21"/>
    <w:rsid w:val="00192321"/>
    <w:rsid w:val="003D4C0E"/>
    <w:rsid w:val="004E2323"/>
    <w:rsid w:val="00F274D6"/>
    <w:rsid w:val="00F45504"/>
    <w:rsid w:val="00F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11DB"/>
  <w15:chartTrackingRefBased/>
  <w15:docId w15:val="{EEEFC27C-23F5-4AD2-B94F-CEBBFA35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21"/>
    <w:pPr>
      <w:spacing w:before="240" w:after="0" w:line="240" w:lineRule="auto"/>
      <w:jc w:val="both"/>
    </w:pPr>
    <w:rPr>
      <w:rFonts w:ascii="Garamond" w:eastAsia="Times New Roman" w:hAnsi="Garamond" w:cs="Arial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32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321"/>
    <w:rPr>
      <w:rFonts w:ascii="Garamond" w:eastAsia="Times New Roman" w:hAnsi="Garamond" w:cs="Arial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2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21"/>
    <w:rPr>
      <w:rFonts w:ascii="Segoe UI" w:eastAsia="Times New Roman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A2E"/>
    <w:rPr>
      <w:rFonts w:ascii="Garamond" w:eastAsia="Times New Roman" w:hAnsi="Garamond" w:cs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hyperlink" Target="mailto:TCP.Legal@ie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1714</Characters>
  <Application>Microsoft Office Word</Application>
  <DocSecurity>0</DocSecurity>
  <Lines>30</Lines>
  <Paragraphs>7</Paragraphs>
  <ScaleCrop>false</ScaleCrop>
  <Company>International Energy Agency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 Legal Office</dc:creator>
  <cp:keywords/>
  <dc:description/>
  <cp:lastModifiedBy>IEA Legal Office</cp:lastModifiedBy>
  <cp:revision>5</cp:revision>
  <dcterms:created xsi:type="dcterms:W3CDTF">2021-10-18T11:02:00Z</dcterms:created>
  <dcterms:modified xsi:type="dcterms:W3CDTF">2021-11-22T15:41:00Z</dcterms:modified>
</cp:coreProperties>
</file>